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B" w:rsidRPr="00CF464B" w:rsidRDefault="00CF464B" w:rsidP="00CF46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УТВЕРЖДАЮ:</w:t>
      </w:r>
    </w:p>
    <w:p w:rsidR="00CF464B" w:rsidRPr="00CF464B" w:rsidRDefault="00CF464B" w:rsidP="00CF46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Директор МАУК  «СКЦ»</w:t>
      </w:r>
    </w:p>
    <w:p w:rsidR="00CF464B" w:rsidRPr="00CF464B" w:rsidRDefault="00CF464B" w:rsidP="00CF46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 xml:space="preserve">  ________________О. Н. Сергеева</w:t>
      </w:r>
    </w:p>
    <w:p w:rsidR="00CF464B" w:rsidRPr="00CF464B" w:rsidRDefault="00CF464B" w:rsidP="00CF464B">
      <w:pPr>
        <w:jc w:val="center"/>
        <w:rPr>
          <w:b/>
          <w:sz w:val="28"/>
          <w:szCs w:val="28"/>
        </w:rPr>
      </w:pPr>
      <w:r w:rsidRPr="00CF464B">
        <w:rPr>
          <w:b/>
          <w:bCs/>
          <w:sz w:val="28"/>
          <w:szCs w:val="28"/>
        </w:rPr>
        <w:t xml:space="preserve">                                                                     «___» ____________ 2021 года</w:t>
      </w:r>
    </w:p>
    <w:p w:rsidR="00CF464B" w:rsidRPr="00CF464B" w:rsidRDefault="00CF464B" w:rsidP="00CF464B">
      <w:pPr>
        <w:ind w:right="-285"/>
        <w:rPr>
          <w:b/>
          <w:sz w:val="28"/>
          <w:szCs w:val="28"/>
        </w:rPr>
      </w:pP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ПОЛОЖЕНИЕ</w:t>
      </w: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 xml:space="preserve">о проведении открытого конкурса звонарей </w:t>
      </w: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в рамках Фестиваля колокольного звона.</w:t>
      </w:r>
    </w:p>
    <w:p w:rsidR="00CF464B" w:rsidRPr="00CF464B" w:rsidRDefault="00CF464B" w:rsidP="00CF464B">
      <w:pPr>
        <w:ind w:right="-285" w:firstLine="851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1. УЧРЕДИТЕЛЬ КОНКУРСА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Орган местного самоуправления «Управление культуры города Каменска-Уральского».</w:t>
      </w: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2. ОРГАНИЗАТОР КОНКУРСА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Муниципальное автономное учреждение культуры «Социально-культурный центр города Каменска-Уральского».</w:t>
      </w: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3. ЦЕЛИ И ЗАДАЧИ КОНКУРСА</w:t>
      </w:r>
    </w:p>
    <w:p w:rsidR="00CF464B" w:rsidRPr="00CF464B" w:rsidRDefault="00CF464B" w:rsidP="00CF464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Возрождение и развитие традиций православного колокольного звона.</w:t>
      </w:r>
    </w:p>
    <w:p w:rsidR="00CF464B" w:rsidRPr="00CF464B" w:rsidRDefault="00CF464B" w:rsidP="00CF464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Привлечение внимания общественности к истории православной Руси, </w:t>
      </w:r>
    </w:p>
    <w:p w:rsidR="00CF464B" w:rsidRPr="00CF464B" w:rsidRDefault="00CF464B" w:rsidP="00CF464B">
      <w:pPr>
        <w:ind w:left="720"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ее ценностям.</w:t>
      </w:r>
    </w:p>
    <w:p w:rsidR="00CF464B" w:rsidRPr="00CF464B" w:rsidRDefault="00CF464B" w:rsidP="00CF464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Выявление и поддержка талантливых звонарей и стимулирование их дальнейшего профессионального и творческого роста.</w:t>
      </w:r>
    </w:p>
    <w:p w:rsidR="00CF464B" w:rsidRPr="00CF464B" w:rsidRDefault="00CF464B" w:rsidP="00CF464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Обмен опытом между представителями различных колокольных традиций.</w:t>
      </w:r>
    </w:p>
    <w:p w:rsidR="00CF464B" w:rsidRPr="00CF464B" w:rsidRDefault="00CF464B" w:rsidP="00CF464B">
      <w:pPr>
        <w:numPr>
          <w:ilvl w:val="0"/>
          <w:numId w:val="1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Ознакомление жителей </w:t>
      </w:r>
      <w:proofErr w:type="gramStart"/>
      <w:r w:rsidRPr="00CF464B">
        <w:rPr>
          <w:sz w:val="28"/>
          <w:szCs w:val="28"/>
        </w:rPr>
        <w:t>г</w:t>
      </w:r>
      <w:proofErr w:type="gramEnd"/>
      <w:r w:rsidRPr="00CF464B">
        <w:rPr>
          <w:sz w:val="28"/>
          <w:szCs w:val="28"/>
        </w:rPr>
        <w:t>. Каменска-Уральского и Свердловской области с историей, традициями и современной практикой колокольного звона.</w:t>
      </w: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</w:p>
    <w:p w:rsidR="00CF464B" w:rsidRPr="00CF464B" w:rsidRDefault="00CF464B" w:rsidP="00CF464B">
      <w:pPr>
        <w:ind w:right="-285"/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4. УСЛОВИЯ ПРОВЕДЕНИЯ КОНКУРСА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Конкурс проводится </w:t>
      </w:r>
      <w:r w:rsidRPr="00CF464B">
        <w:rPr>
          <w:b/>
          <w:sz w:val="28"/>
          <w:szCs w:val="28"/>
        </w:rPr>
        <w:t>10 июля 2021 года</w:t>
      </w:r>
      <w:r w:rsidRPr="00CF464B">
        <w:rPr>
          <w:sz w:val="28"/>
          <w:szCs w:val="28"/>
        </w:rPr>
        <w:t>, с 12-00 до 16-00 ч.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Место проведения: Свердловская область, </w:t>
      </w:r>
      <w:proofErr w:type="gramStart"/>
      <w:r w:rsidRPr="00CF464B">
        <w:rPr>
          <w:sz w:val="28"/>
          <w:szCs w:val="28"/>
        </w:rPr>
        <w:t>г</w:t>
      </w:r>
      <w:proofErr w:type="gramEnd"/>
      <w:r w:rsidRPr="00CF464B">
        <w:rPr>
          <w:sz w:val="28"/>
          <w:szCs w:val="28"/>
        </w:rPr>
        <w:t>. Каменск-Уральский, площадь  Ленинского комсомола, территория у Храма Александра Невского.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В конкурсе могут принимать участие начинающие и действующие звонари всех приходов Свердловской области и других регионов России.</w:t>
      </w:r>
    </w:p>
    <w:p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>Организатор конкурса формирует программу выступления звонарей.</w:t>
      </w:r>
    </w:p>
    <w:p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pacing w:val="2"/>
          <w:sz w:val="28"/>
          <w:szCs w:val="28"/>
        </w:rPr>
        <w:t>Состав жюри определяется организатором конкурса.</w:t>
      </w:r>
      <w:r w:rsidRPr="00CF464B">
        <w:rPr>
          <w:sz w:val="28"/>
          <w:szCs w:val="28"/>
        </w:rPr>
        <w:t xml:space="preserve"> 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Участники представляют два колокольных звона:</w:t>
      </w:r>
    </w:p>
    <w:p w:rsidR="00CF464B" w:rsidRPr="00CF464B" w:rsidRDefault="00CF464B" w:rsidP="00CF464B">
      <w:pPr>
        <w:numPr>
          <w:ilvl w:val="0"/>
          <w:numId w:val="2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первый звон – канонический (продолжительность </w:t>
      </w:r>
      <w:r w:rsidRPr="00D334F8">
        <w:rPr>
          <w:sz w:val="28"/>
          <w:szCs w:val="28"/>
        </w:rPr>
        <w:t>не более 2 мин.);</w:t>
      </w:r>
      <w:r w:rsidRPr="00CF464B">
        <w:rPr>
          <w:sz w:val="28"/>
          <w:szCs w:val="28"/>
        </w:rPr>
        <w:t xml:space="preserve"> </w:t>
      </w:r>
    </w:p>
    <w:p w:rsidR="00CF464B" w:rsidRPr="00CF464B" w:rsidRDefault="00CF464B" w:rsidP="00CF464B">
      <w:pPr>
        <w:numPr>
          <w:ilvl w:val="0"/>
          <w:numId w:val="2"/>
        </w:num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второй звон – фестивальный (творческий, на выбор участника). Возможно выступление либо в сопровождении качественной фонограммы, записанной на </w:t>
      </w:r>
      <w:proofErr w:type="spellStart"/>
      <w:r w:rsidRPr="00CF464B">
        <w:rPr>
          <w:sz w:val="28"/>
          <w:szCs w:val="28"/>
        </w:rPr>
        <w:t>флеш-карте</w:t>
      </w:r>
      <w:proofErr w:type="spellEnd"/>
      <w:r w:rsidRPr="00CF464B">
        <w:rPr>
          <w:sz w:val="28"/>
          <w:szCs w:val="28"/>
        </w:rPr>
        <w:t xml:space="preserve">, либо с вокальным, инструментальным сопровождением (продолжительность не более 3-х минут) 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К участию в конкурсе допускаются лица, подавшие заявку (Приложение № 1) 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proofErr w:type="gramStart"/>
      <w:r w:rsidRPr="00CF464B">
        <w:rPr>
          <w:sz w:val="28"/>
          <w:szCs w:val="28"/>
        </w:rPr>
        <w:lastRenderedPageBreak/>
        <w:t xml:space="preserve">и  заполнившие Соглашение на обработку персональных данных (Приложение </w:t>
      </w:r>
      <w:proofErr w:type="gramEnd"/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№ 2).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Возраст участников с 14 лет.</w:t>
      </w:r>
    </w:p>
    <w:p w:rsidR="00CF464B" w:rsidRDefault="00CF464B" w:rsidP="00CF4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F464B">
        <w:rPr>
          <w:iCs/>
          <w:sz w:val="28"/>
          <w:szCs w:val="28"/>
        </w:rPr>
        <w:t xml:space="preserve">Заполненная анкета предоставляется не позднее </w:t>
      </w:r>
      <w:r w:rsidRPr="00CF464B">
        <w:rPr>
          <w:b/>
          <w:iCs/>
          <w:sz w:val="28"/>
          <w:szCs w:val="28"/>
        </w:rPr>
        <w:t>09 июля 2020 г. до 17-00 ч.</w:t>
      </w:r>
      <w:r w:rsidRPr="00CF464B">
        <w:rPr>
          <w:iCs/>
          <w:sz w:val="28"/>
          <w:szCs w:val="28"/>
        </w:rPr>
        <w:t xml:space="preserve"> по электронной почте </w:t>
      </w:r>
      <w:proofErr w:type="spellStart"/>
      <w:r w:rsidRPr="00CF464B">
        <w:rPr>
          <w:b/>
          <w:iCs/>
          <w:sz w:val="28"/>
          <w:szCs w:val="28"/>
          <w:lang w:val="en-US"/>
        </w:rPr>
        <w:t>skc</w:t>
      </w:r>
      <w:proofErr w:type="spellEnd"/>
      <w:r w:rsidRPr="00CF464B">
        <w:rPr>
          <w:b/>
          <w:iCs/>
          <w:sz w:val="28"/>
          <w:szCs w:val="28"/>
        </w:rPr>
        <w:t>-</w:t>
      </w:r>
      <w:proofErr w:type="spellStart"/>
      <w:r w:rsidRPr="00CF464B">
        <w:rPr>
          <w:b/>
          <w:iCs/>
          <w:sz w:val="28"/>
          <w:szCs w:val="28"/>
          <w:lang w:val="en-US"/>
        </w:rPr>
        <w:t>kaur</w:t>
      </w:r>
      <w:proofErr w:type="spellEnd"/>
      <w:r w:rsidRPr="00CF464B">
        <w:rPr>
          <w:b/>
          <w:iCs/>
          <w:sz w:val="28"/>
          <w:szCs w:val="28"/>
        </w:rPr>
        <w:t>@</w:t>
      </w:r>
      <w:proofErr w:type="spellStart"/>
      <w:r w:rsidRPr="00CF464B">
        <w:rPr>
          <w:b/>
          <w:iCs/>
          <w:sz w:val="28"/>
          <w:szCs w:val="28"/>
          <w:lang w:val="en-US"/>
        </w:rPr>
        <w:t>yandex</w:t>
      </w:r>
      <w:proofErr w:type="spellEnd"/>
      <w:r w:rsidRPr="00CF464B">
        <w:rPr>
          <w:b/>
          <w:iCs/>
          <w:sz w:val="28"/>
          <w:szCs w:val="28"/>
        </w:rPr>
        <w:t>.</w:t>
      </w:r>
      <w:proofErr w:type="spellStart"/>
      <w:r w:rsidRPr="00CF464B">
        <w:rPr>
          <w:b/>
          <w:iCs/>
          <w:sz w:val="28"/>
          <w:szCs w:val="28"/>
          <w:lang w:val="en-US"/>
        </w:rPr>
        <w:t>ru</w:t>
      </w:r>
      <w:proofErr w:type="spellEnd"/>
      <w:r w:rsidRPr="00CF464B">
        <w:rPr>
          <w:iCs/>
          <w:sz w:val="28"/>
          <w:szCs w:val="28"/>
        </w:rPr>
        <w:t xml:space="preserve"> (с пометкой «Заявка на конкурс звонарей»).</w:t>
      </w:r>
    </w:p>
    <w:p w:rsidR="00775EC9" w:rsidRPr="00D334F8" w:rsidRDefault="00B82562" w:rsidP="00B82562">
      <w:pPr>
        <w:pStyle w:val="MyWorks0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Искусство игры на колоколах звон</w:t>
      </w:r>
      <w:r w:rsidR="00775EC9" w:rsidRPr="00D334F8">
        <w:rPr>
          <w:rFonts w:ascii="Times New Roman" w:hAnsi="Times New Roman" w:cs="Times New Roman"/>
          <w:sz w:val="28"/>
          <w:szCs w:val="28"/>
        </w:rPr>
        <w:t>ари демонстрируют на передвижной</w:t>
      </w:r>
      <w:r w:rsidRPr="00D334F8">
        <w:rPr>
          <w:rFonts w:ascii="Times New Roman" w:hAnsi="Times New Roman" w:cs="Times New Roman"/>
          <w:sz w:val="28"/>
          <w:szCs w:val="28"/>
        </w:rPr>
        <w:t xml:space="preserve"> звонниц</w:t>
      </w:r>
      <w:r w:rsidR="00775EC9" w:rsidRPr="00D334F8">
        <w:rPr>
          <w:rFonts w:ascii="Times New Roman" w:hAnsi="Times New Roman" w:cs="Times New Roman"/>
          <w:sz w:val="28"/>
          <w:szCs w:val="28"/>
        </w:rPr>
        <w:t>е</w:t>
      </w:r>
      <w:r w:rsidR="00540B2A" w:rsidRPr="00D334F8">
        <w:rPr>
          <w:rFonts w:ascii="Times New Roman" w:hAnsi="Times New Roman" w:cs="Times New Roman"/>
          <w:sz w:val="28"/>
          <w:szCs w:val="28"/>
        </w:rPr>
        <w:t xml:space="preserve"> и колокольне Храма </w:t>
      </w:r>
      <w:r w:rsidRPr="00D334F8">
        <w:rPr>
          <w:rFonts w:ascii="Times New Roman" w:hAnsi="Times New Roman" w:cs="Times New Roman"/>
          <w:sz w:val="28"/>
          <w:szCs w:val="28"/>
        </w:rPr>
        <w:t xml:space="preserve">Александра Невского. </w:t>
      </w:r>
    </w:p>
    <w:p w:rsidR="00B82562" w:rsidRPr="00540B2A" w:rsidRDefault="00B82562" w:rsidP="00B82562">
      <w:pPr>
        <w:pStyle w:val="MyWorks0"/>
        <w:jc w:val="both"/>
        <w:rPr>
          <w:rFonts w:ascii="Times New Roman" w:hAnsi="Times New Roman" w:cs="Times New Roman"/>
          <w:sz w:val="28"/>
          <w:szCs w:val="28"/>
        </w:rPr>
      </w:pPr>
      <w:r w:rsidRPr="00D334F8">
        <w:rPr>
          <w:rFonts w:ascii="Times New Roman" w:hAnsi="Times New Roman" w:cs="Times New Roman"/>
          <w:sz w:val="28"/>
          <w:szCs w:val="28"/>
        </w:rPr>
        <w:t>Программа Фестиваля предусматривает проведение круглого стола и творческих встреч с участием представителей различных школ колокольного искусства.</w:t>
      </w: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b/>
          <w:iCs/>
          <w:sz w:val="28"/>
          <w:szCs w:val="28"/>
        </w:rPr>
        <w:t>5. НОМИНАЦИИ КОНКУРСА</w:t>
      </w: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F464B">
        <w:rPr>
          <w:iCs/>
          <w:sz w:val="28"/>
          <w:szCs w:val="28"/>
        </w:rPr>
        <w:t>1. Сольное исполнение</w:t>
      </w: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F464B">
        <w:rPr>
          <w:iCs/>
          <w:sz w:val="28"/>
          <w:szCs w:val="28"/>
        </w:rPr>
        <w:t>2. Ансамблевое исполнение</w:t>
      </w: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F464B" w:rsidRPr="00CF464B" w:rsidRDefault="00CF464B" w:rsidP="00CF464B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iCs/>
          <w:sz w:val="28"/>
          <w:szCs w:val="28"/>
        </w:rPr>
        <w:tab/>
      </w:r>
      <w:r w:rsidRPr="00CF464B">
        <w:rPr>
          <w:b/>
          <w:iCs/>
          <w:sz w:val="28"/>
          <w:szCs w:val="28"/>
        </w:rPr>
        <w:t>6. КРИТЕРИИ  ОЦЕНКИ</w:t>
      </w:r>
    </w:p>
    <w:p w:rsidR="00CF464B" w:rsidRPr="00CF464B" w:rsidRDefault="00CF464B" w:rsidP="00CF464B">
      <w:pPr>
        <w:pStyle w:val="a3"/>
        <w:ind w:firstLine="425"/>
        <w:rPr>
          <w:sz w:val="28"/>
          <w:szCs w:val="28"/>
        </w:rPr>
      </w:pPr>
      <w:r w:rsidRPr="00CF464B">
        <w:rPr>
          <w:sz w:val="28"/>
          <w:szCs w:val="28"/>
        </w:rPr>
        <w:t>1. Устойчивый темп;</w:t>
      </w:r>
    </w:p>
    <w:p w:rsidR="00CF464B" w:rsidRPr="00CF464B" w:rsidRDefault="00E11B71" w:rsidP="00CF464B">
      <w:pPr>
        <w:pStyle w:val="a3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2. Внятное формообразование </w:t>
      </w:r>
      <w:r w:rsidR="00CF464B" w:rsidRPr="00CF464B">
        <w:rPr>
          <w:sz w:val="28"/>
          <w:szCs w:val="28"/>
        </w:rPr>
        <w:t xml:space="preserve"> (наличие цезур и акцентов);</w:t>
      </w:r>
    </w:p>
    <w:p w:rsidR="00CF464B" w:rsidRDefault="00CF464B" w:rsidP="00CF464B">
      <w:pPr>
        <w:pStyle w:val="a3"/>
        <w:ind w:firstLine="425"/>
        <w:rPr>
          <w:sz w:val="28"/>
          <w:szCs w:val="28"/>
        </w:rPr>
      </w:pPr>
      <w:r w:rsidRPr="00CF464B">
        <w:rPr>
          <w:sz w:val="28"/>
          <w:szCs w:val="28"/>
        </w:rPr>
        <w:t>3. Динамическая живость при той механичности, которая неизбежна в работе с ритмикой.</w:t>
      </w:r>
    </w:p>
    <w:p w:rsidR="00D334F8" w:rsidRPr="00CF464B" w:rsidRDefault="00D334F8" w:rsidP="00CF464B">
      <w:pPr>
        <w:pStyle w:val="a3"/>
        <w:ind w:firstLine="425"/>
        <w:rPr>
          <w:sz w:val="28"/>
          <w:szCs w:val="28"/>
        </w:rPr>
      </w:pPr>
      <w:r w:rsidRPr="00D334F8">
        <w:rPr>
          <w:sz w:val="28"/>
          <w:szCs w:val="28"/>
        </w:rPr>
        <w:t>4. Гармоничное взаимодействие, сыгранность (для ансамблевого исполнения)</w:t>
      </w:r>
    </w:p>
    <w:p w:rsidR="001A3B6E" w:rsidRDefault="002243A6" w:rsidP="001A3B6E">
      <w:pPr>
        <w:jc w:val="center"/>
        <w:rPr>
          <w:b/>
          <w:sz w:val="28"/>
        </w:rPr>
      </w:pPr>
      <w:r w:rsidRPr="00D334F8">
        <w:rPr>
          <w:b/>
          <w:sz w:val="28"/>
        </w:rPr>
        <w:t>7. СОСТАВ ЖЮРИ КОНКУРСА</w:t>
      </w:r>
    </w:p>
    <w:p w:rsidR="00D334F8" w:rsidRPr="00853022" w:rsidRDefault="00D334F8" w:rsidP="001A3B6E">
      <w:pPr>
        <w:jc w:val="center"/>
        <w:rPr>
          <w:b/>
          <w:sz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73"/>
        <w:gridCol w:w="5741"/>
      </w:tblGrid>
      <w:tr w:rsidR="002243A6" w:rsidRPr="005F5D00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№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ФИО</w:t>
            </w:r>
          </w:p>
        </w:tc>
        <w:tc>
          <w:tcPr>
            <w:tcW w:w="5741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Город, храм</w:t>
            </w:r>
          </w:p>
        </w:tc>
      </w:tr>
      <w:tr w:rsidR="002243A6" w:rsidRPr="005F5D00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1.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 xml:space="preserve">Вакатов Василий Викторович </w:t>
            </w:r>
          </w:p>
        </w:tc>
        <w:tc>
          <w:tcPr>
            <w:tcW w:w="5741" w:type="dxa"/>
          </w:tcPr>
          <w:p w:rsidR="002243A6" w:rsidRPr="002243A6" w:rsidRDefault="006D7997" w:rsidP="00F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43A6" w:rsidRPr="002243A6">
              <w:rPr>
                <w:sz w:val="28"/>
                <w:szCs w:val="28"/>
              </w:rPr>
              <w:t xml:space="preserve">тарший звонарь прихода Сретения Господня </w:t>
            </w:r>
            <w:proofErr w:type="gramStart"/>
            <w:r w:rsidR="002243A6" w:rsidRPr="002243A6">
              <w:rPr>
                <w:sz w:val="28"/>
                <w:szCs w:val="28"/>
              </w:rPr>
              <w:t>г</w:t>
            </w:r>
            <w:proofErr w:type="gramEnd"/>
            <w:r w:rsidR="002243A6" w:rsidRPr="002243A6">
              <w:rPr>
                <w:sz w:val="28"/>
                <w:szCs w:val="28"/>
              </w:rPr>
              <w:t>. Пушкин Московской области</w:t>
            </w:r>
          </w:p>
        </w:tc>
      </w:tr>
      <w:tr w:rsidR="002243A6" w:rsidRPr="005F5D00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  <w:highlight w:val="yellow"/>
              </w:rPr>
            </w:pPr>
            <w:r w:rsidRPr="002243A6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proofErr w:type="spellStart"/>
            <w:r w:rsidRPr="002243A6">
              <w:rPr>
                <w:sz w:val="28"/>
                <w:szCs w:val="28"/>
              </w:rPr>
              <w:t>Волхонский</w:t>
            </w:r>
            <w:proofErr w:type="spellEnd"/>
            <w:r w:rsidRPr="002243A6"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5741" w:type="dxa"/>
          </w:tcPr>
          <w:p w:rsidR="002243A6" w:rsidRPr="002243A6" w:rsidRDefault="006D7997" w:rsidP="00F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43A6" w:rsidRPr="002243A6">
              <w:rPr>
                <w:sz w:val="28"/>
                <w:szCs w:val="28"/>
              </w:rPr>
              <w:t xml:space="preserve">вонарь Софийского собора </w:t>
            </w:r>
            <w:proofErr w:type="gramStart"/>
            <w:r w:rsidR="002243A6" w:rsidRPr="002243A6">
              <w:rPr>
                <w:sz w:val="28"/>
                <w:szCs w:val="28"/>
              </w:rPr>
              <w:t>г</w:t>
            </w:r>
            <w:proofErr w:type="gramEnd"/>
            <w:r w:rsidR="002243A6" w:rsidRPr="002243A6">
              <w:rPr>
                <w:sz w:val="28"/>
                <w:szCs w:val="28"/>
              </w:rPr>
              <w:t>. Великий Новгород</w:t>
            </w:r>
          </w:p>
        </w:tc>
      </w:tr>
      <w:tr w:rsidR="002243A6" w:rsidRPr="005F5D00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ind w:left="68"/>
              <w:rPr>
                <w:sz w:val="28"/>
                <w:szCs w:val="28"/>
              </w:rPr>
            </w:pPr>
            <w:proofErr w:type="spellStart"/>
            <w:r w:rsidRPr="002243A6">
              <w:rPr>
                <w:sz w:val="28"/>
                <w:szCs w:val="28"/>
              </w:rPr>
              <w:t>Завьялов</w:t>
            </w:r>
            <w:proofErr w:type="spellEnd"/>
            <w:r w:rsidRPr="002243A6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741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 xml:space="preserve">Звонарь Сретенского монастыря, преподаватель Сретенской духовной семинарии, </w:t>
            </w:r>
            <w:proofErr w:type="gramStart"/>
            <w:r w:rsidRPr="002243A6">
              <w:rPr>
                <w:sz w:val="28"/>
                <w:szCs w:val="28"/>
              </w:rPr>
              <w:t>г</w:t>
            </w:r>
            <w:proofErr w:type="gramEnd"/>
            <w:r w:rsidRPr="002243A6">
              <w:rPr>
                <w:sz w:val="28"/>
                <w:szCs w:val="28"/>
              </w:rPr>
              <w:t>. Москва</w:t>
            </w:r>
          </w:p>
        </w:tc>
      </w:tr>
      <w:tr w:rsidR="002243A6" w:rsidRPr="007C125C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rPr>
                <w:sz w:val="28"/>
                <w:szCs w:val="28"/>
              </w:rPr>
            </w:pPr>
            <w:proofErr w:type="spellStart"/>
            <w:r w:rsidRPr="002243A6">
              <w:rPr>
                <w:sz w:val="28"/>
                <w:szCs w:val="28"/>
              </w:rPr>
              <w:t>Талашкин</w:t>
            </w:r>
            <w:proofErr w:type="spellEnd"/>
            <w:r w:rsidRPr="002243A6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5741" w:type="dxa"/>
          </w:tcPr>
          <w:p w:rsidR="002243A6" w:rsidRPr="006D7997" w:rsidRDefault="006D7997" w:rsidP="006D7997">
            <w:r>
              <w:t> </w:t>
            </w:r>
            <w:r w:rsidRPr="006D7997">
              <w:rPr>
                <w:sz w:val="28"/>
                <w:szCs w:val="28"/>
              </w:rPr>
              <w:t>Заместитель руководителя Сибирского центра колокольного искусства, звонарь храма во имя Михаила Архангела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 w:rsidR="002243A6" w:rsidRPr="002243A6">
              <w:rPr>
                <w:sz w:val="28"/>
                <w:szCs w:val="28"/>
              </w:rPr>
              <w:t>г</w:t>
            </w:r>
            <w:proofErr w:type="gramEnd"/>
            <w:r w:rsidR="002243A6" w:rsidRPr="002243A6">
              <w:rPr>
                <w:sz w:val="28"/>
                <w:szCs w:val="28"/>
              </w:rPr>
              <w:t>. Новосибирск</w:t>
            </w:r>
          </w:p>
        </w:tc>
      </w:tr>
      <w:tr w:rsidR="002243A6" w:rsidRPr="007C125C" w:rsidTr="002243A6">
        <w:tc>
          <w:tcPr>
            <w:tcW w:w="567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</w:tcPr>
          <w:p w:rsidR="002243A6" w:rsidRPr="002243A6" w:rsidRDefault="002243A6" w:rsidP="00FE0B01">
            <w:pPr>
              <w:rPr>
                <w:sz w:val="28"/>
                <w:szCs w:val="28"/>
              </w:rPr>
            </w:pPr>
            <w:proofErr w:type="spellStart"/>
            <w:r w:rsidRPr="002243A6">
              <w:rPr>
                <w:sz w:val="28"/>
                <w:szCs w:val="28"/>
              </w:rPr>
              <w:t>Шалабаев</w:t>
            </w:r>
            <w:proofErr w:type="spellEnd"/>
            <w:r w:rsidRPr="002243A6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741" w:type="dxa"/>
          </w:tcPr>
          <w:p w:rsidR="002243A6" w:rsidRPr="002243A6" w:rsidRDefault="002243A6" w:rsidP="00FE0B01">
            <w:pPr>
              <w:jc w:val="center"/>
              <w:rPr>
                <w:sz w:val="28"/>
                <w:szCs w:val="28"/>
              </w:rPr>
            </w:pPr>
            <w:r w:rsidRPr="002243A6">
              <w:rPr>
                <w:sz w:val="28"/>
                <w:szCs w:val="28"/>
              </w:rPr>
              <w:t>Заместитель начальника ОМС «Управление культуры» города Каменска</w:t>
            </w:r>
            <w:r>
              <w:rPr>
                <w:sz w:val="28"/>
                <w:szCs w:val="28"/>
              </w:rPr>
              <w:t xml:space="preserve"> </w:t>
            </w:r>
            <w:r w:rsidRPr="002243A6">
              <w:rPr>
                <w:sz w:val="28"/>
                <w:szCs w:val="28"/>
              </w:rPr>
              <w:t xml:space="preserve">- Уральского </w:t>
            </w:r>
          </w:p>
        </w:tc>
      </w:tr>
    </w:tbl>
    <w:p w:rsidR="00D334F8" w:rsidRDefault="00D334F8" w:rsidP="00CF464B">
      <w:pPr>
        <w:ind w:right="-285"/>
        <w:jc w:val="center"/>
        <w:rPr>
          <w:b/>
          <w:sz w:val="28"/>
          <w:szCs w:val="28"/>
        </w:rPr>
      </w:pPr>
    </w:p>
    <w:p w:rsidR="00D334F8" w:rsidRDefault="00D334F8" w:rsidP="00CF464B">
      <w:pPr>
        <w:ind w:right="-285"/>
        <w:jc w:val="center"/>
        <w:rPr>
          <w:b/>
          <w:sz w:val="28"/>
          <w:szCs w:val="28"/>
        </w:rPr>
      </w:pPr>
    </w:p>
    <w:p w:rsidR="00CF464B" w:rsidRPr="00CF464B" w:rsidRDefault="00D334F8" w:rsidP="00CF464B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464B" w:rsidRPr="00CF464B">
        <w:rPr>
          <w:b/>
          <w:sz w:val="28"/>
          <w:szCs w:val="28"/>
        </w:rPr>
        <w:t>. ПОДВЕДЕНИЕ ИТОГОВ И ПООЩРЕНИЕ ПОБЕДИТЕЛЕЙ КОНКУРСА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Участники конкурса награждаются Дипломами за участие.</w:t>
      </w: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Лучших участников жюри награждает Дипломами лауреата конкурса. </w:t>
      </w:r>
    </w:p>
    <w:p w:rsidR="00D334F8" w:rsidRPr="00D334F8" w:rsidRDefault="00D334F8" w:rsidP="00D334F8">
      <w:pPr>
        <w:ind w:right="-285"/>
        <w:jc w:val="both"/>
        <w:rPr>
          <w:sz w:val="28"/>
          <w:szCs w:val="28"/>
        </w:rPr>
      </w:pPr>
      <w:r w:rsidRPr="00D334F8">
        <w:rPr>
          <w:sz w:val="28"/>
          <w:szCs w:val="28"/>
        </w:rPr>
        <w:t xml:space="preserve">Жюри имеет право вводить дополнительные номинации и определять количество лауреатов. </w:t>
      </w:r>
    </w:p>
    <w:p w:rsidR="006B4ACE" w:rsidRPr="003F75E6" w:rsidRDefault="006B4ACE" w:rsidP="006B4ACE">
      <w:pPr>
        <w:rPr>
          <w:sz w:val="28"/>
          <w:szCs w:val="28"/>
        </w:rPr>
      </w:pPr>
      <w:r w:rsidRPr="00D334F8">
        <w:rPr>
          <w:sz w:val="28"/>
          <w:szCs w:val="28"/>
        </w:rPr>
        <w:t xml:space="preserve">Победители конкурса </w:t>
      </w:r>
      <w:r w:rsidR="003F75E6" w:rsidRPr="00D334F8">
        <w:rPr>
          <w:sz w:val="28"/>
          <w:szCs w:val="28"/>
        </w:rPr>
        <w:t xml:space="preserve">звонарей </w:t>
      </w:r>
      <w:r w:rsidRPr="00D334F8">
        <w:rPr>
          <w:sz w:val="28"/>
          <w:szCs w:val="28"/>
        </w:rPr>
        <w:t>участвуют в гала-концерте традиционного фестиваля "Каменск- Уральский - колокольная столица.</w:t>
      </w:r>
    </w:p>
    <w:p w:rsidR="00CF464B" w:rsidRDefault="00CF464B" w:rsidP="00CF464B">
      <w:pPr>
        <w:jc w:val="both"/>
        <w:rPr>
          <w:spacing w:val="2"/>
          <w:sz w:val="28"/>
          <w:szCs w:val="28"/>
        </w:rPr>
      </w:pPr>
      <w:r w:rsidRPr="00CF464B">
        <w:rPr>
          <w:spacing w:val="2"/>
          <w:sz w:val="28"/>
          <w:szCs w:val="28"/>
        </w:rPr>
        <w:t>Решение жюри окончательное и обжалованию не подлежит.</w:t>
      </w:r>
    </w:p>
    <w:p w:rsidR="00B82562" w:rsidRDefault="00B82562" w:rsidP="00B82562">
      <w:pPr>
        <w:jc w:val="center"/>
        <w:rPr>
          <w:spacing w:val="2"/>
          <w:sz w:val="28"/>
          <w:szCs w:val="28"/>
        </w:rPr>
      </w:pPr>
    </w:p>
    <w:p w:rsidR="00D334F8" w:rsidRPr="00CF464B" w:rsidRDefault="00D334F8" w:rsidP="00B82562">
      <w:pPr>
        <w:jc w:val="center"/>
        <w:rPr>
          <w:spacing w:val="2"/>
          <w:sz w:val="28"/>
          <w:szCs w:val="28"/>
        </w:rPr>
      </w:pPr>
    </w:p>
    <w:p w:rsidR="002243A6" w:rsidRPr="00B82562" w:rsidRDefault="00D334F8" w:rsidP="00B82562">
      <w:pPr>
        <w:pStyle w:val="MyWorks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9</w:t>
      </w:r>
      <w:r w:rsidR="00B82562" w:rsidRPr="00D334F8">
        <w:rPr>
          <w:rStyle w:val="a6"/>
          <w:rFonts w:ascii="Times New Roman" w:hAnsi="Times New Roman" w:cs="Times New Roman"/>
          <w:sz w:val="28"/>
          <w:szCs w:val="28"/>
        </w:rPr>
        <w:t>. ОРГАНИЗАЦИОННО - ФИНАНСОВЫЕ УСЛОВИЯ ПРОВЕДЕНИЯ КОНКУРСА</w:t>
      </w:r>
    </w:p>
    <w:p w:rsidR="007C6EEC" w:rsidRPr="00B82562" w:rsidRDefault="007C6EEC" w:rsidP="00D334F8">
      <w:pPr>
        <w:pStyle w:val="MyWorks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562">
        <w:rPr>
          <w:rFonts w:ascii="Times New Roman" w:hAnsi="Times New Roman" w:cs="Times New Roman"/>
          <w:sz w:val="28"/>
          <w:szCs w:val="28"/>
        </w:rPr>
        <w:t>Участие в конкурсе бесплатно.</w:t>
      </w:r>
    </w:p>
    <w:p w:rsidR="00B82562" w:rsidRPr="00B82562" w:rsidRDefault="00B82562" w:rsidP="00B82562">
      <w:pPr>
        <w:pStyle w:val="a3"/>
        <w:rPr>
          <w:sz w:val="28"/>
          <w:szCs w:val="28"/>
        </w:rPr>
      </w:pPr>
      <w:r w:rsidRPr="00B82562">
        <w:rPr>
          <w:sz w:val="28"/>
          <w:szCs w:val="28"/>
        </w:rPr>
        <w:t>Оплата проезда конкурсантов до места проведения Конкурса и обратно осуществляется за счёт средств направляющей стороны (личных средств участников).</w:t>
      </w:r>
    </w:p>
    <w:p w:rsidR="00B82562" w:rsidRPr="00B82562" w:rsidRDefault="00B82562" w:rsidP="00B82562">
      <w:pPr>
        <w:pStyle w:val="a3"/>
        <w:rPr>
          <w:sz w:val="28"/>
          <w:szCs w:val="28"/>
        </w:rPr>
      </w:pPr>
      <w:r w:rsidRPr="00B82562">
        <w:rPr>
          <w:sz w:val="28"/>
          <w:szCs w:val="28"/>
        </w:rPr>
        <w:t>Оплата питания участников Конкурса осуществляется за счет средств направляющей стороны (личных средств участников);</w:t>
      </w:r>
    </w:p>
    <w:p w:rsidR="002243A6" w:rsidRPr="00B82562" w:rsidRDefault="00B82562" w:rsidP="00B82562">
      <w:pPr>
        <w:pStyle w:val="a3"/>
        <w:rPr>
          <w:sz w:val="28"/>
          <w:szCs w:val="28"/>
        </w:rPr>
      </w:pPr>
      <w:r w:rsidRPr="00B82562">
        <w:rPr>
          <w:sz w:val="28"/>
          <w:szCs w:val="28"/>
        </w:rPr>
        <w:t>Гонорар за вы</w:t>
      </w:r>
      <w:r>
        <w:rPr>
          <w:sz w:val="28"/>
          <w:szCs w:val="28"/>
        </w:rPr>
        <w:t>ступление участникам К</w:t>
      </w:r>
      <w:r w:rsidRPr="00B82562">
        <w:rPr>
          <w:sz w:val="28"/>
          <w:szCs w:val="28"/>
        </w:rPr>
        <w:t>онкурса не предусмотрен.</w:t>
      </w:r>
    </w:p>
    <w:p w:rsidR="00CF464B" w:rsidRDefault="00CF464B" w:rsidP="00CF464B">
      <w:pPr>
        <w:ind w:right="-285"/>
        <w:jc w:val="both"/>
        <w:rPr>
          <w:b/>
          <w:i/>
          <w:sz w:val="28"/>
          <w:szCs w:val="28"/>
        </w:rPr>
      </w:pPr>
    </w:p>
    <w:p w:rsidR="00D334F8" w:rsidRDefault="00D334F8" w:rsidP="00CF464B">
      <w:pPr>
        <w:ind w:right="-285"/>
        <w:jc w:val="both"/>
        <w:rPr>
          <w:b/>
          <w:i/>
          <w:sz w:val="28"/>
          <w:szCs w:val="28"/>
        </w:rPr>
      </w:pPr>
    </w:p>
    <w:p w:rsidR="00D334F8" w:rsidRPr="00CF464B" w:rsidRDefault="00D334F8" w:rsidP="00CF464B">
      <w:pPr>
        <w:ind w:right="-285"/>
        <w:jc w:val="both"/>
        <w:rPr>
          <w:b/>
          <w:i/>
          <w:sz w:val="28"/>
          <w:szCs w:val="28"/>
        </w:rPr>
      </w:pPr>
    </w:p>
    <w:p w:rsidR="00CF464B" w:rsidRPr="00CF464B" w:rsidRDefault="00CF464B" w:rsidP="00CF464B">
      <w:pPr>
        <w:ind w:right="-285"/>
        <w:jc w:val="both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Справки по телефону:</w:t>
      </w:r>
    </w:p>
    <w:p w:rsidR="00CF464B" w:rsidRPr="00D334F8" w:rsidRDefault="00CF464B" w:rsidP="00CF464B">
      <w:pPr>
        <w:ind w:right="-285"/>
        <w:jc w:val="both"/>
        <w:rPr>
          <w:sz w:val="28"/>
          <w:szCs w:val="28"/>
        </w:rPr>
      </w:pPr>
      <w:r w:rsidRPr="00CF464B">
        <w:rPr>
          <w:sz w:val="28"/>
          <w:szCs w:val="28"/>
        </w:rPr>
        <w:t>8 (3439) 37-93-93 (доб.208)</w:t>
      </w:r>
      <w:r w:rsidR="00D334F8">
        <w:rPr>
          <w:sz w:val="28"/>
          <w:szCs w:val="28"/>
        </w:rPr>
        <w:t xml:space="preserve"> </w:t>
      </w:r>
      <w:r w:rsidR="00D334F8" w:rsidRPr="00D334F8">
        <w:rPr>
          <w:sz w:val="28"/>
          <w:szCs w:val="28"/>
        </w:rPr>
        <w:t>творческий отдел  МАУК «СКЦ».</w:t>
      </w:r>
      <w:r w:rsidR="00D334F8" w:rsidRPr="00D334F8">
        <w:rPr>
          <w:sz w:val="28"/>
          <w:szCs w:val="28"/>
        </w:rPr>
        <w:tab/>
      </w:r>
    </w:p>
    <w:p w:rsidR="00CF464B" w:rsidRDefault="00CF464B" w:rsidP="00CF464B">
      <w:pPr>
        <w:ind w:right="-285"/>
        <w:jc w:val="both"/>
        <w:rPr>
          <w:b/>
          <w:sz w:val="28"/>
          <w:szCs w:val="28"/>
        </w:rPr>
      </w:pPr>
    </w:p>
    <w:p w:rsidR="00B82562" w:rsidRDefault="00B82562" w:rsidP="00CF464B">
      <w:pPr>
        <w:ind w:right="-285"/>
        <w:jc w:val="both"/>
        <w:rPr>
          <w:b/>
          <w:sz w:val="28"/>
          <w:szCs w:val="28"/>
        </w:rPr>
      </w:pPr>
    </w:p>
    <w:p w:rsidR="00D334F8" w:rsidRDefault="00D334F8" w:rsidP="00CF464B">
      <w:pPr>
        <w:ind w:right="-285"/>
        <w:jc w:val="both"/>
        <w:rPr>
          <w:b/>
          <w:sz w:val="28"/>
          <w:szCs w:val="28"/>
        </w:rPr>
      </w:pPr>
    </w:p>
    <w:p w:rsidR="00D334F8" w:rsidRPr="00CF464B" w:rsidRDefault="00D334F8" w:rsidP="00CF464B">
      <w:pPr>
        <w:ind w:right="-285"/>
        <w:jc w:val="both"/>
        <w:rPr>
          <w:b/>
          <w:sz w:val="28"/>
          <w:szCs w:val="28"/>
        </w:rPr>
      </w:pPr>
    </w:p>
    <w:p w:rsid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D334F8" w:rsidRPr="00CF464B" w:rsidRDefault="00D334F8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СОГЛАСОВАНО:</w:t>
      </w:r>
    </w:p>
    <w:p w:rsidR="00CF464B" w:rsidRPr="00CF464B" w:rsidRDefault="00CF464B" w:rsidP="00CF46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Начальник ОМС</w:t>
      </w:r>
    </w:p>
    <w:p w:rsidR="00CF464B" w:rsidRPr="00CF464B" w:rsidRDefault="00CF464B" w:rsidP="00CF46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«Управление культуры»</w:t>
      </w:r>
    </w:p>
    <w:p w:rsidR="00CF464B" w:rsidRPr="00CF464B" w:rsidRDefault="00CF464B" w:rsidP="00CF46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464B">
        <w:rPr>
          <w:b/>
          <w:bCs/>
          <w:sz w:val="28"/>
          <w:szCs w:val="28"/>
        </w:rPr>
        <w:t>________________С. В. Казанцева</w:t>
      </w:r>
    </w:p>
    <w:p w:rsidR="00CF464B" w:rsidRPr="00CF464B" w:rsidRDefault="00CF464B" w:rsidP="00CF464B">
      <w:pPr>
        <w:rPr>
          <w:b/>
          <w:sz w:val="28"/>
          <w:szCs w:val="28"/>
        </w:rPr>
      </w:pPr>
      <w:r w:rsidRPr="00CF464B">
        <w:rPr>
          <w:b/>
          <w:bCs/>
          <w:sz w:val="28"/>
          <w:szCs w:val="28"/>
        </w:rPr>
        <w:t>«___» ____________ 2021 года</w:t>
      </w:r>
    </w:p>
    <w:p w:rsidR="00CF464B" w:rsidRPr="00CF464B" w:rsidRDefault="00CF464B" w:rsidP="00CF464B">
      <w:pPr>
        <w:jc w:val="center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CF464B">
        <w:rPr>
          <w:b/>
          <w:sz w:val="28"/>
          <w:szCs w:val="28"/>
        </w:rPr>
        <w:t xml:space="preserve">                               </w:t>
      </w:r>
    </w:p>
    <w:p w:rsidR="00CF464B" w:rsidRDefault="00CF464B" w:rsidP="00CF464B">
      <w:pPr>
        <w:rPr>
          <w:b/>
          <w:sz w:val="28"/>
          <w:szCs w:val="28"/>
        </w:rPr>
      </w:pPr>
    </w:p>
    <w:p w:rsidR="00D334F8" w:rsidRDefault="00D334F8" w:rsidP="00CF464B">
      <w:pPr>
        <w:rPr>
          <w:b/>
          <w:sz w:val="28"/>
          <w:szCs w:val="28"/>
        </w:rPr>
      </w:pPr>
    </w:p>
    <w:p w:rsidR="00D334F8" w:rsidRDefault="00D334F8" w:rsidP="00CF464B">
      <w:pPr>
        <w:rPr>
          <w:b/>
          <w:sz w:val="28"/>
          <w:szCs w:val="28"/>
        </w:rPr>
      </w:pPr>
    </w:p>
    <w:p w:rsidR="00D334F8" w:rsidRPr="00CF464B" w:rsidRDefault="00D334F8" w:rsidP="00CF464B">
      <w:pPr>
        <w:rPr>
          <w:b/>
          <w:sz w:val="28"/>
          <w:szCs w:val="28"/>
        </w:rPr>
      </w:pPr>
    </w:p>
    <w:p w:rsidR="00CF464B" w:rsidRPr="00CF464B" w:rsidRDefault="00CF464B" w:rsidP="00CF464B">
      <w:pPr>
        <w:jc w:val="right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Приложение № 1</w:t>
      </w:r>
    </w:p>
    <w:p w:rsidR="00CF464B" w:rsidRPr="00CF464B" w:rsidRDefault="00CF464B" w:rsidP="00CF464B">
      <w:pPr>
        <w:jc w:val="right"/>
        <w:rPr>
          <w:b/>
          <w:sz w:val="28"/>
          <w:szCs w:val="28"/>
        </w:rPr>
      </w:pP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ЗАЯВКА</w:t>
      </w: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 xml:space="preserve">на участие в открытом конкурсе звонарей </w:t>
      </w: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Фестиваля колокольного звона.</w:t>
      </w:r>
    </w:p>
    <w:p w:rsidR="00CF464B" w:rsidRPr="00CF464B" w:rsidRDefault="00CF464B" w:rsidP="00CF464B">
      <w:pPr>
        <w:pStyle w:val="a4"/>
        <w:jc w:val="center"/>
        <w:rPr>
          <w:b/>
          <w:szCs w:val="28"/>
        </w:rPr>
      </w:pPr>
    </w:p>
    <w:p w:rsidR="00CF464B" w:rsidRPr="00CF464B" w:rsidRDefault="00CF464B" w:rsidP="00CF464B">
      <w:pPr>
        <w:jc w:val="both"/>
        <w:rPr>
          <w:i/>
          <w:sz w:val="28"/>
          <w:szCs w:val="28"/>
          <w:u w:val="single"/>
        </w:rPr>
      </w:pPr>
    </w:p>
    <w:tbl>
      <w:tblPr>
        <w:tblW w:w="10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5"/>
        <w:gridCol w:w="1560"/>
        <w:gridCol w:w="2128"/>
        <w:gridCol w:w="1987"/>
        <w:gridCol w:w="2695"/>
      </w:tblGrid>
      <w:tr w:rsidR="00CF464B" w:rsidRPr="00CF464B" w:rsidTr="00CF464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Ф.И.О.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Возраст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Контактный телефон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Место проживания, учебы, 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работы 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Название </w:t>
            </w:r>
            <w:proofErr w:type="gramStart"/>
            <w:r w:rsidRPr="00CF464B">
              <w:rPr>
                <w:b/>
                <w:szCs w:val="28"/>
              </w:rPr>
              <w:t>колокольных</w:t>
            </w:r>
            <w:proofErr w:type="gramEnd"/>
            <w:r w:rsidRPr="00CF464B">
              <w:rPr>
                <w:b/>
                <w:szCs w:val="28"/>
              </w:rPr>
              <w:t xml:space="preserve"> </w:t>
            </w:r>
          </w:p>
          <w:p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звонов</w:t>
            </w:r>
          </w:p>
        </w:tc>
      </w:tr>
      <w:tr w:rsidR="00CF464B" w:rsidRPr="00CF464B" w:rsidTr="00CF464B">
        <w:trPr>
          <w:trHeight w:val="88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B" w:rsidRPr="00CF464B" w:rsidRDefault="00CF464B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B" w:rsidRPr="00CF464B" w:rsidRDefault="00CF464B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 w:rsidRPr="00CF464B">
              <w:rPr>
                <w:rFonts w:cs="Sylfaen"/>
                <w:sz w:val="28"/>
                <w:szCs w:val="28"/>
                <w:lang w:eastAsia="en-US"/>
              </w:rPr>
              <w:t>1.</w:t>
            </w:r>
          </w:p>
        </w:tc>
      </w:tr>
      <w:tr w:rsidR="00CF464B" w:rsidRPr="00CF464B" w:rsidTr="00CF464B">
        <w:trPr>
          <w:trHeight w:val="93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4B" w:rsidRPr="00CF464B" w:rsidRDefault="00CF464B">
            <w:pPr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4B" w:rsidRPr="00CF464B" w:rsidRDefault="00CF464B">
            <w:pPr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64B" w:rsidRPr="00CF464B" w:rsidRDefault="00CF464B">
            <w:pPr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4B" w:rsidRPr="00CF464B" w:rsidRDefault="00CF464B">
            <w:pPr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64B" w:rsidRPr="00CF464B" w:rsidRDefault="00CF46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 w:rsidRPr="00CF464B">
              <w:rPr>
                <w:rFonts w:cs="Sylfaen"/>
                <w:sz w:val="28"/>
                <w:szCs w:val="28"/>
                <w:lang w:eastAsia="en-US"/>
              </w:rPr>
              <w:t>2.</w:t>
            </w:r>
          </w:p>
        </w:tc>
      </w:tr>
    </w:tbl>
    <w:p w:rsidR="00CF464B" w:rsidRPr="00CF464B" w:rsidRDefault="00CF464B" w:rsidP="00CF464B">
      <w:pPr>
        <w:jc w:val="center"/>
        <w:rPr>
          <w:rFonts w:cs="Sylfaen"/>
          <w:b/>
          <w:sz w:val="28"/>
          <w:szCs w:val="28"/>
        </w:rPr>
      </w:pPr>
    </w:p>
    <w:p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Чтобы представить достойно участника конкурса, необходимо написать краткую справку об участнике: </w:t>
      </w:r>
    </w:p>
    <w:p w:rsidR="00CF464B" w:rsidRPr="00CF464B" w:rsidRDefault="00B82562" w:rsidP="00CF46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464B">
        <w:rPr>
          <w:sz w:val="28"/>
          <w:szCs w:val="28"/>
        </w:rPr>
        <w:t>д</w:t>
      </w:r>
      <w:r>
        <w:rPr>
          <w:sz w:val="28"/>
          <w:szCs w:val="28"/>
        </w:rPr>
        <w:t>е и у кого осваивал основы звона,</w:t>
      </w:r>
      <w:r w:rsidRPr="00CF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занимается, чем увлекается, </w:t>
      </w:r>
      <w:r w:rsidR="00CF464B" w:rsidRPr="00CF464B">
        <w:rPr>
          <w:sz w:val="28"/>
          <w:szCs w:val="28"/>
        </w:rPr>
        <w:t>планы на будущее (творческие и не только) и т.д.</w:t>
      </w:r>
    </w:p>
    <w:p w:rsidR="00CF464B" w:rsidRPr="00CF464B" w:rsidRDefault="00CF464B" w:rsidP="00CF464B">
      <w:pPr>
        <w:rPr>
          <w:b/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 w:firstLine="855"/>
        <w:jc w:val="both"/>
        <w:rPr>
          <w:sz w:val="28"/>
          <w:szCs w:val="28"/>
        </w:rPr>
      </w:pPr>
    </w:p>
    <w:p w:rsidR="00CF464B" w:rsidRPr="00CF464B" w:rsidRDefault="00CF464B" w:rsidP="00CF464B">
      <w:pPr>
        <w:ind w:right="-285"/>
        <w:jc w:val="both"/>
        <w:rPr>
          <w:sz w:val="28"/>
          <w:szCs w:val="28"/>
        </w:rPr>
      </w:pPr>
    </w:p>
    <w:p w:rsidR="00CF464B" w:rsidRDefault="00CF464B" w:rsidP="00CF464B">
      <w:pPr>
        <w:ind w:right="-285"/>
        <w:jc w:val="both"/>
        <w:rPr>
          <w:sz w:val="28"/>
          <w:szCs w:val="28"/>
        </w:rPr>
      </w:pPr>
    </w:p>
    <w:p w:rsidR="00D334F8" w:rsidRDefault="00D334F8" w:rsidP="00CF464B">
      <w:pPr>
        <w:ind w:right="-285"/>
        <w:jc w:val="both"/>
        <w:rPr>
          <w:sz w:val="28"/>
          <w:szCs w:val="28"/>
        </w:rPr>
      </w:pPr>
    </w:p>
    <w:p w:rsidR="00CF464B" w:rsidRPr="00CF464B" w:rsidRDefault="00CF464B" w:rsidP="00CF464B">
      <w:pPr>
        <w:jc w:val="center"/>
        <w:rPr>
          <w:b/>
          <w:sz w:val="28"/>
          <w:szCs w:val="28"/>
        </w:rPr>
      </w:pPr>
    </w:p>
    <w:p w:rsidR="00CF464B" w:rsidRPr="00CF464B" w:rsidRDefault="00CF464B" w:rsidP="00CF464B">
      <w:pPr>
        <w:jc w:val="center"/>
        <w:rPr>
          <w:sz w:val="28"/>
          <w:szCs w:val="28"/>
        </w:rPr>
      </w:pPr>
      <w:r w:rsidRPr="00CF464B">
        <w:rPr>
          <w:b/>
          <w:sz w:val="28"/>
          <w:szCs w:val="28"/>
        </w:rPr>
        <w:t>СОГЛАСИЕ НА ОБРАБОТКУ ПЕРСОНАЛЬНЫХ ДАННЫХ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Настоящим во исполнение требований Федерального закона «О персональных данных»  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№ 152-ФЗ от 27.07.2006 г.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Я,________________________________________________________________,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  <w:vertAlign w:val="superscript"/>
        </w:rPr>
        <w:t xml:space="preserve"> (</w:t>
      </w:r>
      <w:r w:rsidRPr="00CF464B">
        <w:rPr>
          <w:szCs w:val="28"/>
        </w:rPr>
        <w:t>Фамилия, имя, отчество субъекта персональных данных, или законного представителя)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  </w:t>
      </w:r>
    </w:p>
    <w:p w:rsidR="00CF464B" w:rsidRPr="00CF464B" w:rsidRDefault="00CF464B" w:rsidP="00CF464B">
      <w:pPr>
        <w:pStyle w:val="a4"/>
        <w:rPr>
          <w:szCs w:val="28"/>
        </w:rPr>
      </w:pPr>
      <w:proofErr w:type="gramStart"/>
      <w:r w:rsidRPr="00CF464B">
        <w:rPr>
          <w:szCs w:val="28"/>
        </w:rPr>
        <w:t>зарегистрированный</w:t>
      </w:r>
      <w:proofErr w:type="gramEnd"/>
      <w:r w:rsidRPr="00CF464B">
        <w:rPr>
          <w:szCs w:val="28"/>
        </w:rPr>
        <w:t xml:space="preserve"> (</w:t>
      </w:r>
      <w:proofErr w:type="spellStart"/>
      <w:r w:rsidRPr="00CF464B">
        <w:rPr>
          <w:szCs w:val="28"/>
        </w:rPr>
        <w:t>ая</w:t>
      </w:r>
      <w:proofErr w:type="spellEnd"/>
      <w:r w:rsidRPr="00CF464B">
        <w:rPr>
          <w:szCs w:val="28"/>
        </w:rPr>
        <w:t xml:space="preserve">) по адресу: 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__________________________________________________________________,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даю согласие на обработку  персональных данных 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__________________________________________________________________ </w:t>
      </w:r>
    </w:p>
    <w:p w:rsidR="00CF464B" w:rsidRPr="00CF464B" w:rsidRDefault="00CF464B" w:rsidP="00CF464B">
      <w:pPr>
        <w:pStyle w:val="a4"/>
        <w:jc w:val="center"/>
        <w:rPr>
          <w:szCs w:val="28"/>
        </w:rPr>
      </w:pPr>
      <w:r w:rsidRPr="00CF464B">
        <w:rPr>
          <w:szCs w:val="28"/>
        </w:rPr>
        <w:t>(Ф.И.О. участника)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персональных данных, на обработку которых дается согласие: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Фамилия, имя;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Контактные телефоны;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Фото, видео;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Другие сведения.</w:t>
      </w:r>
    </w:p>
    <w:p w:rsidR="00CF464B" w:rsidRPr="00CF464B" w:rsidRDefault="00CF464B" w:rsidP="00CF464B">
      <w:pPr>
        <w:pStyle w:val="a4"/>
        <w:rPr>
          <w:szCs w:val="28"/>
        </w:rPr>
      </w:pP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обработки.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Хранение персональных данных (в электронном виде и на бумажном носителе);</w:t>
      </w:r>
    </w:p>
    <w:p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Уточнение (обновление, изменение) персональных данных;</w:t>
      </w:r>
    </w:p>
    <w:p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:rsidR="00CF464B" w:rsidRPr="00CF464B" w:rsidRDefault="00CF464B" w:rsidP="00CF464B">
      <w:pPr>
        <w:jc w:val="both"/>
        <w:rPr>
          <w:sz w:val="28"/>
          <w:szCs w:val="28"/>
        </w:rPr>
      </w:pPr>
    </w:p>
    <w:p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Порядок отзыва настоящего согласия  </w:t>
      </w:r>
      <w:r w:rsidRPr="00CF464B">
        <w:rPr>
          <w:b/>
          <w:i/>
          <w:sz w:val="28"/>
          <w:szCs w:val="28"/>
          <w:u w:val="single"/>
        </w:rPr>
        <w:t>по личному заявлению субъекта персональных данных</w:t>
      </w:r>
      <w:r w:rsidRPr="00CF464B">
        <w:rPr>
          <w:sz w:val="28"/>
          <w:szCs w:val="28"/>
        </w:rPr>
        <w:t>.</w:t>
      </w:r>
    </w:p>
    <w:p w:rsidR="00CF464B" w:rsidRPr="00CF464B" w:rsidRDefault="00CF464B" w:rsidP="00CF464B">
      <w:pPr>
        <w:rPr>
          <w:sz w:val="28"/>
          <w:szCs w:val="28"/>
        </w:rPr>
      </w:pPr>
    </w:p>
    <w:p w:rsidR="00CF464B" w:rsidRPr="00CF464B" w:rsidRDefault="00CF464B" w:rsidP="00CF464B">
      <w:pPr>
        <w:rPr>
          <w:sz w:val="28"/>
          <w:szCs w:val="28"/>
        </w:rPr>
      </w:pPr>
    </w:p>
    <w:p w:rsidR="00CF464B" w:rsidRPr="00CF464B" w:rsidRDefault="00CF464B" w:rsidP="00CF464B">
      <w:r w:rsidRPr="00CF464B">
        <w:t>_____________________</w:t>
      </w:r>
      <w:r w:rsidRPr="00CF464B">
        <w:tab/>
      </w:r>
      <w:r w:rsidRPr="00CF464B">
        <w:tab/>
        <w:t xml:space="preserve">                                     __________________________</w:t>
      </w:r>
    </w:p>
    <w:p w:rsidR="00CF464B" w:rsidRPr="00CF464B" w:rsidRDefault="00CF464B" w:rsidP="00CF464B">
      <w:pPr>
        <w:rPr>
          <w:vertAlign w:val="superscript"/>
        </w:rPr>
      </w:pPr>
      <w:r w:rsidRPr="00CF464B">
        <w:t xml:space="preserve">              </w:t>
      </w:r>
      <w:r w:rsidRPr="00CF464B">
        <w:rPr>
          <w:vertAlign w:val="superscript"/>
        </w:rPr>
        <w:t>подпись</w:t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  <w:t xml:space="preserve">                                                                    расшифровка подписи</w:t>
      </w:r>
      <w:r w:rsidRPr="00CF464B">
        <w:rPr>
          <w:vertAlign w:val="superscript"/>
        </w:rPr>
        <w:tab/>
      </w:r>
    </w:p>
    <w:p w:rsidR="00CF464B" w:rsidRPr="00CF464B" w:rsidRDefault="00CF464B" w:rsidP="00CF464B">
      <w:pPr>
        <w:ind w:left="1134"/>
        <w:contextualSpacing/>
      </w:pP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  <w:t xml:space="preserve">               «___» _____________ 2021 г.</w:t>
      </w:r>
    </w:p>
    <w:p w:rsidR="00784B95" w:rsidRPr="00CF464B" w:rsidRDefault="00784B95">
      <w:pPr>
        <w:rPr>
          <w:sz w:val="28"/>
          <w:szCs w:val="28"/>
        </w:rPr>
      </w:pPr>
    </w:p>
    <w:sectPr w:rsidR="00784B95" w:rsidRPr="00CF464B" w:rsidSect="007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BDF"/>
    <w:multiLevelType w:val="hybridMultilevel"/>
    <w:tmpl w:val="5A7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2B1378"/>
    <w:multiLevelType w:val="hybridMultilevel"/>
    <w:tmpl w:val="0FA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4B"/>
    <w:rsid w:val="000040C7"/>
    <w:rsid w:val="00127F95"/>
    <w:rsid w:val="001A3B6E"/>
    <w:rsid w:val="002243A6"/>
    <w:rsid w:val="003F75E6"/>
    <w:rsid w:val="004E2CCA"/>
    <w:rsid w:val="00540B2A"/>
    <w:rsid w:val="006B4ACE"/>
    <w:rsid w:val="006D7997"/>
    <w:rsid w:val="00775EC9"/>
    <w:rsid w:val="00784B95"/>
    <w:rsid w:val="007C6EEC"/>
    <w:rsid w:val="007C7902"/>
    <w:rsid w:val="00925FBA"/>
    <w:rsid w:val="00B82562"/>
    <w:rsid w:val="00CF464B"/>
    <w:rsid w:val="00D334F8"/>
    <w:rsid w:val="00E11B71"/>
    <w:rsid w:val="00ED5D95"/>
    <w:rsid w:val="00F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46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A3B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1A3B6E"/>
    <w:rPr>
      <w:color w:val="0000FF"/>
      <w:u w:val="single"/>
    </w:rPr>
  </w:style>
  <w:style w:type="character" w:customStyle="1" w:styleId="MyWorks">
    <w:name w:val="My Works Знак"/>
    <w:link w:val="MyWorks0"/>
    <w:locked/>
    <w:rsid w:val="002243A6"/>
    <w:rPr>
      <w:lang w:eastAsia="ru-RU"/>
    </w:rPr>
  </w:style>
  <w:style w:type="paragraph" w:customStyle="1" w:styleId="MyWorks0">
    <w:name w:val="My Works"/>
    <w:link w:val="MyWorks"/>
    <w:qFormat/>
    <w:rsid w:val="002243A6"/>
    <w:pPr>
      <w:spacing w:after="0" w:line="240" w:lineRule="auto"/>
      <w:ind w:firstLine="709"/>
    </w:pPr>
    <w:rPr>
      <w:lang w:eastAsia="ru-RU"/>
    </w:rPr>
  </w:style>
  <w:style w:type="character" w:styleId="a6">
    <w:name w:val="Strong"/>
    <w:basedOn w:val="a0"/>
    <w:uiPriority w:val="22"/>
    <w:qFormat/>
    <w:rsid w:val="007C6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2021-05-27T12:08:00Z</cp:lastPrinted>
  <dcterms:created xsi:type="dcterms:W3CDTF">2021-04-13T07:21:00Z</dcterms:created>
  <dcterms:modified xsi:type="dcterms:W3CDTF">2021-05-27T12:09:00Z</dcterms:modified>
</cp:coreProperties>
</file>